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87" w:rsidRDefault="00A340F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Уже известно, что наиболее распространенным клиническим проявлением новой 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инфекции является пневмония. Кроме легких, вирус поражает органы брюшной полости, сосуды миокарда, почки, головной мозг. Целью реабилитации является восстановление иммунной системы, функции легких, физической активности и повышение устойчивости к нагрузкам. Преодоление стресса, беспокойства или депрессии. </w:t>
      </w:r>
      <w:r w:rsidR="00A01FF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Подобное происходит не всегда, но требует особенного </w:t>
      </w:r>
      <w:r w:rsidR="00714B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внимания, поскольку после перенесения столь серьезного воспалительного процесса, организму требуется грамотная реа</w:t>
      </w:r>
      <w:r w:rsidR="000D0E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билитация </w:t>
      </w:r>
      <w:r w:rsidR="00714B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полноценного восстановления.</w:t>
      </w:r>
    </w:p>
    <w:p w:rsidR="00714B87" w:rsidRDefault="00714B8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окончании основного лечения пневмонии необходим оздоровительный процесс.</w:t>
      </w:r>
    </w:p>
    <w:p w:rsidR="00714B87" w:rsidRDefault="00714B8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Ранние восстановительные мероприятия дают наилучший результат.</w:t>
      </w:r>
    </w:p>
    <w:p w:rsidR="00714B87" w:rsidRPr="00714B87" w:rsidRDefault="00714B87" w:rsidP="00714B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</w:pPr>
      <w:r w:rsidRPr="000D0E83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>Сочетание комплекса восстановительных процедур, системный подход, курсовая периодичность</w:t>
      </w:r>
      <w:r w:rsidRPr="000D0E83">
        <w:rPr>
          <w:rFonts w:ascii="Arial" w:eastAsia="Times New Roman" w:hAnsi="Arial" w:cs="Arial"/>
          <w:color w:val="1E262E"/>
          <w:sz w:val="28"/>
          <w:szCs w:val="28"/>
          <w:lang w:eastAsia="ru-RU"/>
        </w:rPr>
        <w:t xml:space="preserve"> </w:t>
      </w:r>
      <w:r w:rsidRPr="000D0E83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>помогут быстро восстановиться.</w:t>
      </w:r>
    </w:p>
    <w:p w:rsidR="00714B87" w:rsidRDefault="00714B87" w:rsidP="00714B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</w:pPr>
      <w:r w:rsidRPr="00714B87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>Облегчит задачу таблица реабилитационных мероприятий.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14B87" w:rsidTr="00714B87">
        <w:tc>
          <w:tcPr>
            <w:tcW w:w="2392" w:type="dxa"/>
          </w:tcPr>
          <w:p w:rsidR="00714B87" w:rsidRDefault="00714B87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393" w:type="dxa"/>
          </w:tcPr>
          <w:p w:rsidR="00714B87" w:rsidRDefault="00714B87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393" w:type="dxa"/>
          </w:tcPr>
          <w:p w:rsidR="00714B87" w:rsidRDefault="00714B87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 xml:space="preserve">Длительность </w:t>
            </w:r>
          </w:p>
        </w:tc>
        <w:tc>
          <w:tcPr>
            <w:tcW w:w="2393" w:type="dxa"/>
          </w:tcPr>
          <w:p w:rsidR="00714B87" w:rsidRDefault="00714B87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 xml:space="preserve">Кратность </w:t>
            </w:r>
          </w:p>
        </w:tc>
      </w:tr>
      <w:tr w:rsidR="00714B87" w:rsidTr="00714B87">
        <w:tc>
          <w:tcPr>
            <w:tcW w:w="2392" w:type="dxa"/>
          </w:tcPr>
          <w:p w:rsidR="00714B87" w:rsidRDefault="00714B87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 xml:space="preserve">Дыхательные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>упражения</w:t>
            </w:r>
            <w:proofErr w:type="spellEnd"/>
          </w:p>
        </w:tc>
        <w:tc>
          <w:tcPr>
            <w:tcW w:w="2393" w:type="dxa"/>
          </w:tcPr>
          <w:p w:rsidR="00714B87" w:rsidRDefault="00714B87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>9-00</w:t>
            </w:r>
          </w:p>
        </w:tc>
        <w:tc>
          <w:tcPr>
            <w:tcW w:w="2393" w:type="dxa"/>
          </w:tcPr>
          <w:p w:rsidR="00714B87" w:rsidRDefault="00714B87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>15минут</w:t>
            </w:r>
          </w:p>
        </w:tc>
        <w:tc>
          <w:tcPr>
            <w:tcW w:w="2393" w:type="dxa"/>
          </w:tcPr>
          <w:p w:rsidR="00714B87" w:rsidRDefault="000D0E83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>1 раз вдень</w:t>
            </w:r>
          </w:p>
        </w:tc>
      </w:tr>
      <w:tr w:rsidR="00714B87" w:rsidTr="00714B87">
        <w:tc>
          <w:tcPr>
            <w:tcW w:w="2392" w:type="dxa"/>
          </w:tcPr>
          <w:p w:rsidR="00714B87" w:rsidRDefault="00714B87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>Лечебная физическая активность</w:t>
            </w:r>
          </w:p>
        </w:tc>
        <w:tc>
          <w:tcPr>
            <w:tcW w:w="2393" w:type="dxa"/>
          </w:tcPr>
          <w:p w:rsidR="00714B87" w:rsidRDefault="00714B87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>9-30</w:t>
            </w:r>
          </w:p>
        </w:tc>
        <w:tc>
          <w:tcPr>
            <w:tcW w:w="2393" w:type="dxa"/>
          </w:tcPr>
          <w:p w:rsidR="00714B87" w:rsidRDefault="00714B87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2393" w:type="dxa"/>
          </w:tcPr>
          <w:p w:rsidR="00714B87" w:rsidRDefault="000D0E83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>1 раз в день</w:t>
            </w:r>
          </w:p>
        </w:tc>
      </w:tr>
      <w:tr w:rsidR="00714B87" w:rsidTr="00714B87">
        <w:tc>
          <w:tcPr>
            <w:tcW w:w="2392" w:type="dxa"/>
          </w:tcPr>
          <w:p w:rsidR="00714B87" w:rsidRDefault="00714B87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 xml:space="preserve">Прогулки </w:t>
            </w:r>
          </w:p>
        </w:tc>
        <w:tc>
          <w:tcPr>
            <w:tcW w:w="2393" w:type="dxa"/>
          </w:tcPr>
          <w:p w:rsidR="00714B87" w:rsidRDefault="00714B87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>15-00</w:t>
            </w:r>
          </w:p>
        </w:tc>
        <w:tc>
          <w:tcPr>
            <w:tcW w:w="2393" w:type="dxa"/>
          </w:tcPr>
          <w:p w:rsidR="00714B87" w:rsidRDefault="00714B87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2393" w:type="dxa"/>
          </w:tcPr>
          <w:p w:rsidR="00714B87" w:rsidRDefault="000D0E83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>1 раз в день</w:t>
            </w:r>
          </w:p>
        </w:tc>
      </w:tr>
      <w:tr w:rsidR="00714B87" w:rsidTr="00714B87">
        <w:tc>
          <w:tcPr>
            <w:tcW w:w="2392" w:type="dxa"/>
          </w:tcPr>
          <w:p w:rsidR="00714B87" w:rsidRDefault="00714B87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>Ингаляции с минеральной водой</w:t>
            </w:r>
          </w:p>
        </w:tc>
        <w:tc>
          <w:tcPr>
            <w:tcW w:w="2393" w:type="dxa"/>
          </w:tcPr>
          <w:p w:rsidR="00714B87" w:rsidRDefault="00714B87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>19-00</w:t>
            </w:r>
          </w:p>
        </w:tc>
        <w:tc>
          <w:tcPr>
            <w:tcW w:w="2393" w:type="dxa"/>
          </w:tcPr>
          <w:p w:rsidR="00714B87" w:rsidRDefault="00714B87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>5 минут</w:t>
            </w:r>
          </w:p>
        </w:tc>
        <w:tc>
          <w:tcPr>
            <w:tcW w:w="2393" w:type="dxa"/>
          </w:tcPr>
          <w:p w:rsidR="00714B87" w:rsidRDefault="000D0E83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>1 раз в день</w:t>
            </w:r>
          </w:p>
        </w:tc>
      </w:tr>
      <w:tr w:rsidR="00714B87" w:rsidTr="00714B87">
        <w:tc>
          <w:tcPr>
            <w:tcW w:w="2392" w:type="dxa"/>
          </w:tcPr>
          <w:p w:rsidR="00714B87" w:rsidRDefault="00714B87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 xml:space="preserve">Массаж </w:t>
            </w:r>
          </w:p>
        </w:tc>
        <w:tc>
          <w:tcPr>
            <w:tcW w:w="2393" w:type="dxa"/>
          </w:tcPr>
          <w:p w:rsidR="00714B87" w:rsidRDefault="00714B87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>19-30</w:t>
            </w:r>
          </w:p>
        </w:tc>
        <w:tc>
          <w:tcPr>
            <w:tcW w:w="2393" w:type="dxa"/>
          </w:tcPr>
          <w:p w:rsidR="00714B87" w:rsidRDefault="00714B87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>15 минут</w:t>
            </w:r>
          </w:p>
        </w:tc>
        <w:tc>
          <w:tcPr>
            <w:tcW w:w="2393" w:type="dxa"/>
          </w:tcPr>
          <w:p w:rsidR="00714B87" w:rsidRDefault="000D0E83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>1 раз в день</w:t>
            </w:r>
          </w:p>
        </w:tc>
      </w:tr>
      <w:tr w:rsidR="00714B87" w:rsidTr="00714B87">
        <w:tc>
          <w:tcPr>
            <w:tcW w:w="2392" w:type="dxa"/>
          </w:tcPr>
          <w:p w:rsidR="00714B87" w:rsidRDefault="00714B87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>Фитотерапия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714B87" w:rsidRDefault="00714B87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>10-00,16-00,22-00</w:t>
            </w:r>
          </w:p>
        </w:tc>
        <w:tc>
          <w:tcPr>
            <w:tcW w:w="2393" w:type="dxa"/>
          </w:tcPr>
          <w:p w:rsidR="00714B87" w:rsidRDefault="00714B87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14B87" w:rsidRDefault="000D0E83" w:rsidP="00714B87">
            <w:pPr>
              <w:textAlignment w:val="baseline"/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62E"/>
                <w:sz w:val="28"/>
                <w:szCs w:val="28"/>
                <w:lang w:eastAsia="ru-RU"/>
              </w:rPr>
              <w:t>3 раза в день</w:t>
            </w:r>
          </w:p>
        </w:tc>
      </w:tr>
    </w:tbl>
    <w:p w:rsidR="00714B87" w:rsidRDefault="00714B87" w:rsidP="00714B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</w:pPr>
      <w:r w:rsidRPr="00714B87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 xml:space="preserve">Оздоровление после перенесенной пневмонии желательно проводить курсами. По истечению 10 процедур сделайте перерыв на 3-5 дней и повторите курс. Общая длительность </w:t>
      </w:r>
      <w:proofErr w:type="spellStart"/>
      <w:r w:rsidRPr="00714B87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>постковидной</w:t>
      </w:r>
      <w:proofErr w:type="spellEnd"/>
      <w:r w:rsidRPr="00714B87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 xml:space="preserve"> терапии занимает от 2 недель до 3 месяцев</w:t>
      </w:r>
      <w:r w:rsidR="000D0E83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>.</w:t>
      </w:r>
    </w:p>
    <w:p w:rsidR="0035550B" w:rsidRDefault="0035550B" w:rsidP="00714B8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1E262E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E262E"/>
          <w:sz w:val="28"/>
          <w:szCs w:val="28"/>
          <w:shd w:val="clear" w:color="auto" w:fill="FFFFFF"/>
        </w:rPr>
        <w:t xml:space="preserve">Необходимы ежедневные прогулки. </w:t>
      </w:r>
      <w:r w:rsidRPr="0035550B">
        <w:rPr>
          <w:rFonts w:ascii="Times New Roman" w:hAnsi="Times New Roman" w:cs="Times New Roman"/>
          <w:color w:val="1E262E"/>
          <w:sz w:val="28"/>
          <w:szCs w:val="28"/>
          <w:shd w:val="clear" w:color="auto" w:fill="FFFFFF"/>
        </w:rPr>
        <w:t>Гулять стоит в теплую, солнечную, безветренную погоду. Маршрут строится вдали от людных мест, желательно в лесу, парке, аллее. Обязательна удобная обувь, сезонная одежда и непременная защитная маска. Умиротворяющая прогулка в течение получаса-часа благотворно скажется на иммунитете, насытит легкие живительным кислородом, улучшит настроение.</w:t>
      </w:r>
      <w:r>
        <w:rPr>
          <w:rFonts w:ascii="Arial" w:hAnsi="Arial" w:cs="Arial"/>
          <w:color w:val="1E262E"/>
          <w:sz w:val="32"/>
          <w:szCs w:val="32"/>
          <w:shd w:val="clear" w:color="auto" w:fill="FFFFFF"/>
        </w:rPr>
        <w:t> </w:t>
      </w:r>
    </w:p>
    <w:p w:rsidR="0053490F" w:rsidRPr="0053490F" w:rsidRDefault="0053490F" w:rsidP="0053490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62E"/>
          <w:sz w:val="28"/>
          <w:szCs w:val="28"/>
          <w:lang w:eastAsia="ru-RU"/>
        </w:rPr>
      </w:pPr>
      <w:r w:rsidRPr="0053490F">
        <w:rPr>
          <w:rFonts w:ascii="Times New Roman" w:eastAsia="Times New Roman" w:hAnsi="Times New Roman" w:cs="Times New Roman"/>
          <w:bCs/>
          <w:color w:val="1E262E"/>
          <w:sz w:val="28"/>
          <w:szCs w:val="28"/>
          <w:lang w:eastAsia="ru-RU"/>
        </w:rPr>
        <w:lastRenderedPageBreak/>
        <w:t xml:space="preserve">Полезной процедурой после </w:t>
      </w:r>
      <w:proofErr w:type="spellStart"/>
      <w:r w:rsidRPr="0053490F">
        <w:rPr>
          <w:rFonts w:ascii="Times New Roman" w:eastAsia="Times New Roman" w:hAnsi="Times New Roman" w:cs="Times New Roman"/>
          <w:bCs/>
          <w:color w:val="1E262E"/>
          <w:sz w:val="28"/>
          <w:szCs w:val="28"/>
          <w:lang w:eastAsia="ru-RU"/>
        </w:rPr>
        <w:t>коронавирусной</w:t>
      </w:r>
      <w:proofErr w:type="spellEnd"/>
      <w:r w:rsidRPr="0053490F">
        <w:rPr>
          <w:rFonts w:ascii="Times New Roman" w:eastAsia="Times New Roman" w:hAnsi="Times New Roman" w:cs="Times New Roman"/>
          <w:bCs/>
          <w:color w:val="1E262E"/>
          <w:sz w:val="28"/>
          <w:szCs w:val="28"/>
          <w:lang w:eastAsia="ru-RU"/>
        </w:rPr>
        <w:t xml:space="preserve"> пневмонии </w:t>
      </w:r>
      <w:r>
        <w:rPr>
          <w:rFonts w:ascii="Times New Roman" w:eastAsia="Times New Roman" w:hAnsi="Times New Roman" w:cs="Times New Roman"/>
          <w:bCs/>
          <w:color w:val="1E262E"/>
          <w:sz w:val="28"/>
          <w:szCs w:val="28"/>
          <w:lang w:eastAsia="ru-RU"/>
        </w:rPr>
        <w:t>в домашних условиях – это проведение ингаляции с минеральной водой</w:t>
      </w:r>
      <w:r w:rsidR="000B4767">
        <w:rPr>
          <w:rFonts w:ascii="Times New Roman" w:eastAsia="Times New Roman" w:hAnsi="Times New Roman" w:cs="Times New Roman"/>
          <w:bCs/>
          <w:color w:val="1E26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E262E"/>
          <w:sz w:val="28"/>
          <w:szCs w:val="28"/>
          <w:lang w:eastAsia="ru-RU"/>
        </w:rPr>
        <w:t>(Аршан, Кука, Нарзан, Боржоми)</w:t>
      </w:r>
    </w:p>
    <w:p w:rsidR="0053490F" w:rsidRPr="0053490F" w:rsidRDefault="0053490F" w:rsidP="005349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</w:pPr>
      <w:r w:rsidRPr="0053490F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>Заранее выпускают пузырьки углекислого газа из бутылки. Наливают подогретую до 36-37 градусов воду в специальный ингалятор. Обильно орошают носовую полость. За полтора часа до и после ингаляции не надо принимать пищу, заниматься физкультурой, выходить на улицу. Орошение</w:t>
      </w:r>
      <w:r w:rsidRPr="0053490F">
        <w:rPr>
          <w:rFonts w:ascii="Arial" w:eastAsia="Times New Roman" w:hAnsi="Arial" w:cs="Arial"/>
          <w:color w:val="1E262E"/>
          <w:sz w:val="32"/>
          <w:szCs w:val="32"/>
          <w:lang w:eastAsia="ru-RU"/>
        </w:rPr>
        <w:t xml:space="preserve"> </w:t>
      </w:r>
      <w:r w:rsidRPr="0053490F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>носовой полости водяными парами стимулирует регенерацию слизистой оболочки, помогает вернуть утраченное обоняние.</w:t>
      </w:r>
    </w:p>
    <w:p w:rsidR="0053490F" w:rsidRPr="0053490F" w:rsidRDefault="0053490F" w:rsidP="005349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</w:pPr>
      <w:r w:rsidRPr="0053490F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>Хорошо восстановит нормальную работу легких самостоятельный массаж грудной клетки. </w:t>
      </w:r>
      <w:r w:rsidRPr="0053490F">
        <w:rPr>
          <w:rFonts w:ascii="Times New Roman" w:eastAsia="Times New Roman" w:hAnsi="Times New Roman" w:cs="Times New Roman"/>
          <w:i/>
          <w:iCs/>
          <w:color w:val="1E262E"/>
          <w:sz w:val="28"/>
          <w:szCs w:val="28"/>
          <w:bdr w:val="none" w:sz="0" w:space="0" w:color="auto" w:frame="1"/>
          <w:lang w:eastAsia="ru-RU"/>
        </w:rPr>
        <w:t>Польза массажа взрослому пациенту после пневмонии:</w:t>
      </w:r>
    </w:p>
    <w:p w:rsidR="0053490F" w:rsidRPr="0053490F" w:rsidRDefault="0053490F" w:rsidP="005349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</w:pPr>
      <w:r w:rsidRPr="0053490F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>усиление кровотока;</w:t>
      </w:r>
    </w:p>
    <w:p w:rsidR="0053490F" w:rsidRPr="0053490F" w:rsidRDefault="0053490F" w:rsidP="005349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</w:pPr>
      <w:r w:rsidRPr="0053490F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>активация обмена веществ;</w:t>
      </w:r>
    </w:p>
    <w:p w:rsidR="0053490F" w:rsidRPr="0053490F" w:rsidRDefault="0053490F" w:rsidP="005349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</w:pPr>
      <w:r w:rsidRPr="0053490F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>стимуляция работы мышц;</w:t>
      </w:r>
    </w:p>
    <w:p w:rsidR="0053490F" w:rsidRPr="0053490F" w:rsidRDefault="0053490F" w:rsidP="005349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</w:pPr>
      <w:r w:rsidRPr="0053490F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>повышение местного иммунитета.</w:t>
      </w:r>
    </w:p>
    <w:p w:rsidR="0053490F" w:rsidRPr="0053490F" w:rsidRDefault="0053490F" w:rsidP="005349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</w:pPr>
      <w:r w:rsidRPr="0053490F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>Массажные линии направляются от ключиц и грудины к подмышечным впадинам. Ладонями делают легкие, поглаживающие движения, без надавливания. Двигаются ритмично и не болезненно. Длительность процедуры - до 15 минут.</w:t>
      </w:r>
    </w:p>
    <w:p w:rsidR="0053490F" w:rsidRDefault="0053490F" w:rsidP="000B47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</w:pPr>
      <w:r w:rsidRPr="000B4767">
        <w:rPr>
          <w:rFonts w:ascii="Times New Roman" w:eastAsia="Times New Roman" w:hAnsi="Times New Roman" w:cs="Times New Roman"/>
          <w:noProof/>
          <w:color w:val="1E262E"/>
          <w:sz w:val="28"/>
          <w:szCs w:val="28"/>
          <w:lang w:eastAsia="ru-RU"/>
        </w:rPr>
        <w:drawing>
          <wp:inline distT="0" distB="0" distL="0" distR="0">
            <wp:extent cx="4762500" cy="2908300"/>
            <wp:effectExtent l="19050" t="0" r="0" b="0"/>
            <wp:docPr id="3" name="Рисунок 3" descr="Техника перкуссионный масс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хника перкуссионный массаж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0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67" w:rsidRPr="000B4767" w:rsidRDefault="000B4767" w:rsidP="000B476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62E"/>
          <w:sz w:val="28"/>
          <w:szCs w:val="28"/>
          <w:lang w:eastAsia="ru-RU"/>
        </w:rPr>
      </w:pPr>
      <w:r w:rsidRPr="000B4767">
        <w:rPr>
          <w:rFonts w:ascii="Times New Roman" w:eastAsia="Times New Roman" w:hAnsi="Times New Roman" w:cs="Times New Roman"/>
          <w:b/>
          <w:bCs/>
          <w:color w:val="1E262E"/>
          <w:sz w:val="28"/>
          <w:szCs w:val="28"/>
          <w:lang w:eastAsia="ru-RU"/>
        </w:rPr>
        <w:t>Режим дня, питание после пневмонии</w:t>
      </w:r>
    </w:p>
    <w:p w:rsidR="000B4767" w:rsidRDefault="000B4767" w:rsidP="000B47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E262E"/>
          <w:sz w:val="32"/>
          <w:szCs w:val="32"/>
          <w:lang w:eastAsia="ru-RU"/>
        </w:rPr>
      </w:pPr>
      <w:r w:rsidRPr="000B4767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>Сочетанная реабилитация больного, оправляющегося от пневмонии дома, включает диету, питьевой режим, достаточный сон. Дополнительно принимаются витамины и отвары целебных трав</w:t>
      </w:r>
      <w:r w:rsidRPr="000B4767">
        <w:rPr>
          <w:rFonts w:ascii="Arial" w:eastAsia="Times New Roman" w:hAnsi="Arial" w:cs="Arial"/>
          <w:color w:val="1E262E"/>
          <w:sz w:val="32"/>
          <w:szCs w:val="32"/>
          <w:lang w:eastAsia="ru-RU"/>
        </w:rPr>
        <w:t>.</w:t>
      </w:r>
    </w:p>
    <w:p w:rsidR="000B4767" w:rsidRPr="000B4767" w:rsidRDefault="000B4767" w:rsidP="000B47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E262E"/>
          <w:sz w:val="28"/>
          <w:szCs w:val="28"/>
          <w:lang w:eastAsia="ru-RU"/>
        </w:rPr>
      </w:pPr>
      <w:r w:rsidRPr="000B4767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>Полноценное питание позволит успешно восстанавливаться от последствий болезни. </w:t>
      </w:r>
      <w:r w:rsidRPr="000B4767">
        <w:rPr>
          <w:rFonts w:ascii="Times New Roman" w:eastAsia="Times New Roman" w:hAnsi="Times New Roman" w:cs="Times New Roman"/>
          <w:b/>
          <w:i/>
          <w:iCs/>
          <w:color w:val="1E262E"/>
          <w:sz w:val="28"/>
          <w:szCs w:val="28"/>
          <w:bdr w:val="none" w:sz="0" w:space="0" w:color="auto" w:frame="1"/>
          <w:lang w:eastAsia="ru-RU"/>
        </w:rPr>
        <w:t>Главные компоненты лечебной диеты:</w:t>
      </w:r>
    </w:p>
    <w:p w:rsidR="000B4767" w:rsidRPr="000B4767" w:rsidRDefault="000B4767" w:rsidP="000B47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</w:pPr>
      <w:r w:rsidRPr="000B4767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>легкоусвояемый белок - мясо птицы, говядина, творог, яйца;</w:t>
      </w:r>
    </w:p>
    <w:p w:rsidR="000B4767" w:rsidRPr="000B4767" w:rsidRDefault="000B4767" w:rsidP="000B47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</w:pPr>
      <w:proofErr w:type="gramStart"/>
      <w:r w:rsidRPr="000B4767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>жирные кислоты - рыба (лосось, сельдь, треска), орехи, сливочное и растительное масло;</w:t>
      </w:r>
      <w:proofErr w:type="gramEnd"/>
    </w:p>
    <w:p w:rsidR="000B4767" w:rsidRPr="000B4767" w:rsidRDefault="000B4767" w:rsidP="000B47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</w:pPr>
      <w:r w:rsidRPr="000B4767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>железо - говяжья и куриная печень;</w:t>
      </w:r>
    </w:p>
    <w:p w:rsidR="000B4767" w:rsidRPr="000B4767" w:rsidRDefault="000B4767" w:rsidP="000B47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</w:pPr>
      <w:r w:rsidRPr="000B4767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>пищевые волокна - свежие фрукты и овощи, ягоды;</w:t>
      </w:r>
    </w:p>
    <w:p w:rsidR="000B4767" w:rsidRDefault="000B4767" w:rsidP="000B476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</w:pPr>
      <w:proofErr w:type="spellStart"/>
      <w:r w:rsidRPr="000B4767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lastRenderedPageBreak/>
        <w:t>пробиотики</w:t>
      </w:r>
      <w:proofErr w:type="spellEnd"/>
      <w:r w:rsidRPr="000B4767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 xml:space="preserve"> - молочнокислые продукты, квашеная капуста.</w:t>
      </w:r>
    </w:p>
    <w:p w:rsidR="000B4767" w:rsidRPr="000B4767" w:rsidRDefault="000B4767" w:rsidP="000B47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E262E"/>
          <w:sz w:val="28"/>
          <w:szCs w:val="28"/>
          <w:lang w:eastAsia="ru-RU"/>
        </w:rPr>
      </w:pPr>
      <w:r w:rsidRPr="000B4767">
        <w:rPr>
          <w:rFonts w:ascii="Times New Roman" w:eastAsia="Times New Roman" w:hAnsi="Times New Roman" w:cs="Times New Roman"/>
          <w:b/>
          <w:i/>
          <w:iCs/>
          <w:color w:val="1E262E"/>
          <w:sz w:val="28"/>
          <w:szCs w:val="28"/>
          <w:lang w:eastAsia="ru-RU"/>
        </w:rPr>
        <w:t>Питьевой режим крайне важен в ходе выздоровления от воспаления легких.</w:t>
      </w:r>
    </w:p>
    <w:p w:rsidR="000B4767" w:rsidRDefault="000B4767" w:rsidP="000B47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</w:pPr>
      <w:r w:rsidRPr="000B4767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 xml:space="preserve">Пить нужно до 2 литров жидкости в сутки, отдавая предпочтения чистой воде, травяному чаю, несладким разбавленным компотам и морсам. </w:t>
      </w:r>
    </w:p>
    <w:p w:rsidR="000B4767" w:rsidRPr="000B4767" w:rsidRDefault="000B4767" w:rsidP="000B47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</w:pPr>
    </w:p>
    <w:p w:rsidR="000B4767" w:rsidRPr="000B4767" w:rsidRDefault="000B4767" w:rsidP="000B4767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62E"/>
          <w:sz w:val="28"/>
          <w:szCs w:val="28"/>
          <w:lang w:eastAsia="ru-RU"/>
        </w:rPr>
      </w:pPr>
      <w:r w:rsidRPr="000B4767">
        <w:rPr>
          <w:rFonts w:ascii="Times New Roman" w:eastAsia="Times New Roman" w:hAnsi="Times New Roman" w:cs="Times New Roman"/>
          <w:b/>
          <w:bCs/>
          <w:color w:val="1E262E"/>
          <w:sz w:val="28"/>
          <w:szCs w:val="28"/>
          <w:lang w:eastAsia="ru-RU"/>
        </w:rPr>
        <w:t>Режим дня, гигиена, вредные привычки</w:t>
      </w:r>
    </w:p>
    <w:p w:rsidR="000B4767" w:rsidRPr="000B4767" w:rsidRDefault="000B4767" w:rsidP="000B47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</w:pPr>
      <w:r w:rsidRPr="000B4767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>Поддержание режима дня в соответствии с природными биоритмами улучшит состояние больного после пневмонии. Подъем не позже 8 утра, прием пищи по часам, спортивные занятия по расписанию нормализуют сон, сгладят нервное расстройство, укрепят иммунную систему</w:t>
      </w:r>
      <w:r w:rsidR="00596D99">
        <w:rPr>
          <w:rFonts w:ascii="Times New Roman" w:eastAsia="Times New Roman" w:hAnsi="Times New Roman" w:cs="Times New Roman"/>
          <w:color w:val="1E262E"/>
          <w:sz w:val="28"/>
          <w:szCs w:val="28"/>
          <w:lang w:eastAsia="ru-RU"/>
        </w:rPr>
        <w:t>.</w:t>
      </w:r>
    </w:p>
    <w:p w:rsidR="00263FF3" w:rsidRPr="00596D99" w:rsidRDefault="00A01FF5" w:rsidP="00596D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E262E"/>
          <w:sz w:val="32"/>
          <w:szCs w:val="32"/>
          <w:lang w:eastAsia="ru-RU"/>
        </w:rPr>
      </w:pPr>
      <w:r w:rsidRPr="00714B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Если говорить не про отдых, а про восстановление, то любая реабилитация должна проходить в привычной для человека климатической зоне. Перепад температур, перелеты, разные часовые пояса – все это дополнительный стресс для организма.</w:t>
      </w:r>
    </w:p>
    <w:sectPr w:rsidR="00263FF3" w:rsidRPr="00596D99" w:rsidSect="0026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424"/>
    <w:multiLevelType w:val="multilevel"/>
    <w:tmpl w:val="6656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401DFA"/>
    <w:multiLevelType w:val="multilevel"/>
    <w:tmpl w:val="6414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0E3F28"/>
    <w:multiLevelType w:val="multilevel"/>
    <w:tmpl w:val="35D8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DB07C7"/>
    <w:multiLevelType w:val="multilevel"/>
    <w:tmpl w:val="3938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01FF5"/>
    <w:rsid w:val="000B4767"/>
    <w:rsid w:val="000D0E83"/>
    <w:rsid w:val="00263FF3"/>
    <w:rsid w:val="00281004"/>
    <w:rsid w:val="0035550B"/>
    <w:rsid w:val="0053490F"/>
    <w:rsid w:val="00596D99"/>
    <w:rsid w:val="00714B87"/>
    <w:rsid w:val="009C6ABC"/>
    <w:rsid w:val="00A01FF5"/>
    <w:rsid w:val="00A3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F3"/>
  </w:style>
  <w:style w:type="paragraph" w:styleId="2">
    <w:name w:val="heading 2"/>
    <w:basedOn w:val="a"/>
    <w:link w:val="20"/>
    <w:uiPriority w:val="9"/>
    <w:qFormat/>
    <w:rsid w:val="005349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49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4B87"/>
    <w:rPr>
      <w:color w:val="0000FF"/>
      <w:u w:val="single"/>
    </w:rPr>
  </w:style>
  <w:style w:type="table" w:styleId="a5">
    <w:name w:val="Table Grid"/>
    <w:basedOn w:val="a1"/>
    <w:uiPriority w:val="59"/>
    <w:rsid w:val="00714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349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49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90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B47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6242">
          <w:blockQuote w:val="1"/>
          <w:marLeft w:val="0"/>
          <w:marRight w:val="0"/>
          <w:marTop w:val="240"/>
          <w:marBottom w:val="240"/>
          <w:divBdr>
            <w:top w:val="none" w:sz="0" w:space="31" w:color="auto"/>
            <w:left w:val="single" w:sz="18" w:space="31" w:color="E85319"/>
            <w:bottom w:val="none" w:sz="0" w:space="31" w:color="auto"/>
            <w:right w:val="none" w:sz="0" w:space="31" w:color="auto"/>
          </w:divBdr>
        </w:div>
        <w:div w:id="1969387282">
          <w:blockQuote w:val="1"/>
          <w:marLeft w:val="0"/>
          <w:marRight w:val="0"/>
          <w:marTop w:val="240"/>
          <w:marBottom w:val="240"/>
          <w:divBdr>
            <w:top w:val="none" w:sz="0" w:space="31" w:color="auto"/>
            <w:left w:val="single" w:sz="18" w:space="31" w:color="E85319"/>
            <w:bottom w:val="none" w:sz="0" w:space="31" w:color="auto"/>
            <w:right w:val="none" w:sz="0" w:space="31" w:color="auto"/>
          </w:divBdr>
        </w:div>
      </w:divsChild>
    </w:div>
    <w:div w:id="1027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8834">
          <w:blockQuote w:val="1"/>
          <w:marLeft w:val="0"/>
          <w:marRight w:val="0"/>
          <w:marTop w:val="240"/>
          <w:marBottom w:val="240"/>
          <w:divBdr>
            <w:top w:val="none" w:sz="0" w:space="31" w:color="auto"/>
            <w:left w:val="single" w:sz="18" w:space="31" w:color="E85319"/>
            <w:bottom w:val="none" w:sz="0" w:space="31" w:color="auto"/>
            <w:right w:val="none" w:sz="0" w:space="31" w:color="auto"/>
          </w:divBdr>
        </w:div>
        <w:div w:id="772433440">
          <w:blockQuote w:val="1"/>
          <w:marLeft w:val="0"/>
          <w:marRight w:val="0"/>
          <w:marTop w:val="240"/>
          <w:marBottom w:val="240"/>
          <w:divBdr>
            <w:top w:val="none" w:sz="0" w:space="31" w:color="auto"/>
            <w:left w:val="single" w:sz="18" w:space="31" w:color="E85319"/>
            <w:bottom w:val="none" w:sz="0" w:space="31" w:color="auto"/>
            <w:right w:val="none" w:sz="0" w:space="31" w:color="auto"/>
          </w:divBdr>
        </w:div>
      </w:divsChild>
    </w:div>
    <w:div w:id="1507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Гармаева</cp:lastModifiedBy>
  <cp:revision>2</cp:revision>
  <dcterms:created xsi:type="dcterms:W3CDTF">2021-01-25T02:12:00Z</dcterms:created>
  <dcterms:modified xsi:type="dcterms:W3CDTF">2021-01-25T02:12:00Z</dcterms:modified>
</cp:coreProperties>
</file>